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970" w:rsidRPr="00FE3BCC" w:rsidRDefault="00A87970" w:rsidP="00A87970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B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Реализация образовательного ресурса</w:t>
      </w:r>
    </w:p>
    <w:p w:rsidR="00A87970" w:rsidRPr="00FE3BCC" w:rsidRDefault="00A87970" w:rsidP="00A87970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B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https://learningapps.org/ в создании  цифрового продукта.</w:t>
      </w:r>
    </w:p>
    <w:p w:rsidR="00FE3BCC" w:rsidRPr="00FE3BCC" w:rsidRDefault="00FE3BCC" w:rsidP="00FE3BC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B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FE3BCC" w:rsidRPr="00FE3BCC" w:rsidRDefault="00FE3BCC" w:rsidP="00FE3BCC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ИКТ обладают мощными инструментами для работы с текстовой, числовой и графической информацией, в сочетании с Интернетом они создали феноменальную по своим возможностям всемирную среду обучения. Но все же, несмотря на эти достоинства, стремление повысить качество образования путем внедрения инновационных преобразований на основе </w:t>
      </w:r>
      <w:r w:rsidRPr="00FE3B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повсеместного 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применения ИКТ пока остается </w:t>
      </w:r>
      <w:r w:rsidR="00BA32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нереализованным.</w:t>
      </w:r>
    </w:p>
    <w:p w:rsidR="00C50051" w:rsidRDefault="007E76D7" w:rsidP="00C500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</w:t>
      </w:r>
      <w:r w:rsidRPr="007E76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цифрового продукта </w:t>
      </w:r>
      <w:r w:rsidR="00FE3BCC"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FE3BCC"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решению </w:t>
      </w:r>
      <w:r w:rsidR="00FE3BCC" w:rsidRPr="00FE3B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проблемы</w:t>
      </w:r>
      <w:r w:rsidR="00FE3BCC"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3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повышения </w:t>
      </w:r>
      <w:r w:rsidR="00FE3BCC"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 освоения и использования в речи фразовых глаголов.</w:t>
      </w:r>
      <w:r w:rsidR="00FE3BCC" w:rsidRPr="00FE3BCC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  <w:r w:rsidR="00FE3BCC"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Заинтересованность в этом появилась в Англии летом 2017г, во время обучения на курсе английского языка в </w:t>
      </w:r>
      <w:proofErr w:type="spellStart"/>
      <w:r w:rsidR="00FE3BCC"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Истборн</w:t>
      </w:r>
      <w:proofErr w:type="spellEnd"/>
      <w:r w:rsidR="00BA3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колледже. </w:t>
      </w:r>
    </w:p>
    <w:p w:rsidR="00C50051" w:rsidRPr="00C50051" w:rsidRDefault="00C50051" w:rsidP="00C500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фразовых глаголов способствует более эффективному выражению своих мыслей и позволяет достичь аутентичного – естественного уровня владения языком. Это «емкие слова», которые содержат много смысла.</w:t>
      </w:r>
      <w:r w:rsidRPr="00C50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фразовым глаголам </w:t>
      </w:r>
      <w:r w:rsidRPr="00C5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опознают аутентичность английского языка. Интересно, что лингвисты между собой шутят: «произносим «фразовый глагол», имеем в виду «английский язык».</w:t>
      </w:r>
      <w:r w:rsidRPr="00C50051">
        <w:rPr>
          <w:rFonts w:ascii="Calibri" w:eastAsia="Times New Roman" w:hAnsi="Calibri" w:cs="Times New Roman"/>
          <w:lang w:eastAsia="ru-RU"/>
        </w:rPr>
        <w:t xml:space="preserve"> </w:t>
      </w:r>
      <w:r w:rsidRPr="00C5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английском языке насчитывают около пяти тысяч фразовых глаголов. В устной речи англичане используют несколько сотен, а в письменной речи до одной тысячи фразовых глаголов.</w:t>
      </w:r>
    </w:p>
    <w:p w:rsidR="00FE3BCC" w:rsidRPr="00FE3BCC" w:rsidRDefault="00BA3203" w:rsidP="00FE3BCC">
      <w:pPr>
        <w:spacing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FE3BCC"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едостаток знания фразовых глаголов для понимания аутентичной речи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продуктивном </w:t>
      </w:r>
      <w:r w:rsidR="007B0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употреблении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для </w:t>
      </w:r>
      <w:r w:rsidR="00FE3BCC"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выражения своих мыслей на английском языке в аутентичной среде был очевидным. Проанализировав проблему, мы пришли к выводу, что причинами этой пробле</w:t>
      </w:r>
      <w:bookmarkStart w:id="0" w:name="_GoBack"/>
      <w:bookmarkEnd w:id="0"/>
      <w:r w:rsidR="00FE3BCC"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являются следующие факторы: </w:t>
      </w:r>
    </w:p>
    <w:p w:rsidR="00FE3BCC" w:rsidRPr="00FE3BCC" w:rsidRDefault="00BA3203" w:rsidP="00FE3BCC">
      <w:pPr>
        <w:numPr>
          <w:ilvl w:val="0"/>
          <w:numId w:val="3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тренировочных упражнений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количество времени, отводимое для освоения фразовыми глаголами на уроках английского языка по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УМК </w:t>
      </w:r>
      <w:r w:rsidRPr="00FE3B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Spotlight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недостаточно для достижения </w:t>
      </w:r>
      <w:r w:rsidR="00FE3BCC"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свободного владения </w:t>
      </w:r>
    </w:p>
    <w:p w:rsidR="00FE3BCC" w:rsidRPr="00FE3BCC" w:rsidRDefault="00FE3BCC" w:rsidP="00FE3BCC">
      <w:pPr>
        <w:numPr>
          <w:ilvl w:val="0"/>
          <w:numId w:val="3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результате, овладение фразовыми глаголами остается на уровне пассивной лексики, и редко используются в речи. </w:t>
      </w:r>
    </w:p>
    <w:p w:rsidR="00FE3BCC" w:rsidRPr="00FE3BCC" w:rsidRDefault="00FE3BCC" w:rsidP="00FE3BCC">
      <w:pPr>
        <w:spacing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Желая исправить сложившуюся ситуацию,   появилась идея создания цифрового продукта тренажера под названием “</w:t>
      </w:r>
      <w:r w:rsidRPr="00FE3B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Phrasal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3B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verbs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3B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matter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с использованием цифрового образовательного ресурса </w:t>
      </w:r>
      <w:hyperlink r:id="rId9" w:history="1">
        <w:r w:rsidRPr="00FE3BC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https://learningapps.org/</w:t>
        </w:r>
      </w:hyperlink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E3BCC" w:rsidRPr="00FE3BCC" w:rsidRDefault="00FE3BCC" w:rsidP="00FE3BCC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 распространением цифровых технологий обучение принимает формы </w:t>
      </w:r>
      <w:r w:rsidRPr="00FE3B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непрерывного,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3B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индивидуально-ориентированного, гибкого и динамичного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процесса.(6) Педагоги </w:t>
      </w:r>
      <w:r w:rsidRPr="00FE3B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разрабатывают 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новые методы и способы обучения  с применением цифрового материала. </w:t>
      </w:r>
      <w:r w:rsidRPr="00FE3B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Психологические исследования отмечают положительное влияние использования цифровых ресурсов в обучении на развитие у учащихся </w:t>
      </w:r>
      <w:r w:rsidRPr="00FE3B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творческого</w:t>
      </w:r>
      <w:r w:rsidRPr="00FE3B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FE3B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теоретического</w:t>
      </w:r>
      <w:r w:rsidRPr="00FE3B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мышления, а также формирование </w:t>
      </w:r>
      <w:r w:rsidRPr="00FE3B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операционного </w:t>
      </w:r>
      <w:r w:rsidRPr="00FE3B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мышления, которое помогает принимать оптимальные решения. Использование ЦОР в учебном процессе способствует более эффективному формированию </w:t>
      </w:r>
      <w:r w:rsidRPr="00FE3B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модульно-рефлексивного стиля мышления.</w:t>
      </w:r>
      <w:r w:rsidRPr="00FE3B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(8)</w:t>
      </w:r>
    </w:p>
    <w:p w:rsidR="00FE3BCC" w:rsidRPr="00FE3BCC" w:rsidRDefault="00FE3BCC" w:rsidP="00FE3BCC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типу  цифровых образовательных ресурсов https://learningapps.org/ является инструментальным средством для создания электронных тренажеров в игровом формате. LearningApps.org является приложением </w:t>
      </w:r>
      <w:proofErr w:type="spellStart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Web</w:t>
      </w:r>
      <w:proofErr w:type="spellEnd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2.0 для поддержки обучения и процесса преподавания с помощью интерактивных модулей, которые включают 20 игровых упражнений. </w:t>
      </w:r>
    </w:p>
    <w:p w:rsidR="00FE3BCC" w:rsidRPr="00FE3BCC" w:rsidRDefault="00FE3BCC" w:rsidP="00FE3BCC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помощи ресурса LearningApps.org мы создали упражнения – тренажеры, для освоения 10 фразовых глаголов </w:t>
      </w:r>
      <w:r w:rsidRPr="00FE3B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come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E3B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keep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E3B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put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E3B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E3B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E3B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talk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E3B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carry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E3B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check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E3B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cut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E3B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give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входят в программу изучения 11 класса, в соответствии уровней мыслительной деятельности по таксономии </w:t>
      </w:r>
      <w:proofErr w:type="spellStart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Блума</w:t>
      </w:r>
      <w:proofErr w:type="spellEnd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выполнения этой задачи мы в первую очередь создали печатное приложение, которое включает </w:t>
      </w:r>
      <w:r w:rsidR="0083184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раздела. Первый раздел – карточки с фразовыми глаголами. Второй раздел - карточки с определениями фразовых глаголов. Третий</w:t>
      </w:r>
      <w:r w:rsidRPr="00A87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</w:t>
      </w:r>
      <w:r w:rsidRPr="00A87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сводная</w:t>
      </w:r>
      <w:r w:rsidRPr="00A87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</w:t>
      </w:r>
      <w:r w:rsidRPr="00A87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Печатное приложение стало основой содержания цифрового продукта. </w:t>
      </w:r>
    </w:p>
    <w:p w:rsidR="00FE3BCC" w:rsidRPr="00FE3BCC" w:rsidRDefault="00FE3BCC" w:rsidP="00FE3BCC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созданных упражнений – тренажеров цифрового продукта:</w:t>
      </w:r>
    </w:p>
    <w:p w:rsidR="00FE3BCC" w:rsidRPr="00FE3BCC" w:rsidRDefault="00FE3BCC" w:rsidP="00FE3BCC">
      <w:pPr>
        <w:numPr>
          <w:ilvl w:val="0"/>
          <w:numId w:val="1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«Викторина с выбором правильного ответа». Учащиеся подбирают </w:t>
      </w:r>
    </w:p>
    <w:p w:rsidR="00FE3BCC" w:rsidRPr="00FE3BCC" w:rsidRDefault="00FE3BCC" w:rsidP="00FE3BCC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значение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фразовому глаголу,  из предложенных четырех. (уровень знани</w:t>
      </w:r>
      <w:proofErr w:type="gramStart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End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понимание – применение)</w:t>
      </w:r>
      <w:r w:rsidRPr="00FE3BCC">
        <w:rPr>
          <w:rFonts w:ascii="Calibri" w:eastAsia="Times New Roman" w:hAnsi="Calibri" w:cs="Times New Roman"/>
          <w:lang w:eastAsia="ru-RU"/>
        </w:rPr>
        <w:t xml:space="preserve"> </w:t>
      </w:r>
      <w:hyperlink r:id="rId10" w:history="1">
        <w:r w:rsidRPr="00FE3BC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https://learningapps.org/display?v=p7ekp01rn17</w:t>
        </w:r>
      </w:hyperlink>
    </w:p>
    <w:p w:rsidR="00FE3BCC" w:rsidRPr="00FE3BCC" w:rsidRDefault="00FE3BCC" w:rsidP="00FE3BCC">
      <w:pPr>
        <w:numPr>
          <w:ilvl w:val="0"/>
          <w:numId w:val="1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«Викторина с выбором правильного ответа». Учащиеся подбирают</w:t>
      </w:r>
    </w:p>
    <w:p w:rsidR="00FE3BCC" w:rsidRPr="00FE3BCC" w:rsidRDefault="00FE3BCC" w:rsidP="00FE3BCC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фразовый </w:t>
      </w:r>
      <w:r w:rsidRPr="00FE3B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глагол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 четырех</w:t>
      </w:r>
      <w:r w:rsidRPr="00FE3BCC">
        <w:rPr>
          <w:rFonts w:ascii="Calibri" w:eastAsia="Times New Roman" w:hAnsi="Calibri" w:cs="Times New Roman"/>
          <w:lang w:eastAsia="ru-RU"/>
        </w:rPr>
        <w:t xml:space="preserve"> 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предложенных, к </w:t>
      </w:r>
      <w:r w:rsidRPr="00FE3B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озвученному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значению, развивая навык понимания значения через процесс </w:t>
      </w:r>
      <w:proofErr w:type="spellStart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. (уровень применение - анализ)</w:t>
      </w:r>
      <w:r w:rsidRPr="00FE3BCC">
        <w:rPr>
          <w:rFonts w:ascii="Calibri" w:eastAsia="Times New Roman" w:hAnsi="Calibri" w:cs="Times New Roman"/>
          <w:lang w:eastAsia="ru-RU"/>
        </w:rPr>
        <w:t xml:space="preserve"> </w:t>
      </w:r>
      <w:hyperlink r:id="rId11" w:history="1">
        <w:r w:rsidRPr="00FE3BC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https://learningapps.org/display?v=pvxa2amjt17</w:t>
        </w:r>
      </w:hyperlink>
    </w:p>
    <w:p w:rsidR="00FE3BCC" w:rsidRPr="00FE3BCC" w:rsidRDefault="00FE3BCC" w:rsidP="00FE3BCC">
      <w:pPr>
        <w:numPr>
          <w:ilvl w:val="0"/>
          <w:numId w:val="1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«Заполни пропуски». Учащиеся подбирают правильную </w:t>
      </w:r>
      <w:r w:rsidRPr="00FE3B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частицу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глаголу </w:t>
      </w:r>
      <w:proofErr w:type="gramStart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FE3BCC" w:rsidRPr="00FE3BCC" w:rsidRDefault="00FE3BCC" w:rsidP="00FE3BCC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связанном рассказе или наборе предложений составленных на аутентичном материале</w:t>
      </w:r>
      <w:proofErr w:type="gramStart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ровень применение - анализ – оценивание)</w:t>
      </w:r>
      <w:r w:rsidRPr="00FE3BCC">
        <w:rPr>
          <w:rFonts w:ascii="Calibri" w:eastAsia="Times New Roman" w:hAnsi="Calibri" w:cs="Times New Roman"/>
          <w:lang w:eastAsia="ru-RU"/>
        </w:rPr>
        <w:t xml:space="preserve"> </w:t>
      </w:r>
      <w:hyperlink r:id="rId12" w:history="1">
        <w:r w:rsidRPr="00FE3BC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https://learningapps.org/display?v=piayyeiy218</w:t>
        </w:r>
      </w:hyperlink>
    </w:p>
    <w:p w:rsidR="00FE3BCC" w:rsidRPr="00FE3BCC" w:rsidRDefault="008334C8" w:rsidP="00FE3BCC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history="1">
        <w:r w:rsidR="00FE3BCC" w:rsidRPr="00FE3BC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https://learningapps.org/display?v=prtzi2v1j18</w:t>
        </w:r>
      </w:hyperlink>
    </w:p>
    <w:p w:rsidR="00FE3BCC" w:rsidRPr="00FE3BCC" w:rsidRDefault="00FE3BCC" w:rsidP="00FE3BCC">
      <w:pPr>
        <w:numPr>
          <w:ilvl w:val="0"/>
          <w:numId w:val="1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«Найти пару». Учащиеся группируют значение и фразовый глагол и создают </w:t>
      </w:r>
    </w:p>
    <w:p w:rsidR="00FE3BCC" w:rsidRPr="00FE3BCC" w:rsidRDefault="00FE3BCC" w:rsidP="00FE3BCC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пару</w:t>
      </w:r>
      <w:proofErr w:type="gramStart"/>
      <w:r w:rsidRPr="00FE3B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proofErr w:type="gramEnd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ровень применение - анализ).  Более сложный вариант этого упражнения - тренажера, группирование через процесс </w:t>
      </w:r>
      <w:proofErr w:type="spellStart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Учащиеся развивают навык понимания значения глагола на слух. </w:t>
      </w:r>
      <w:hyperlink r:id="rId14" w:history="1">
        <w:r w:rsidRPr="00FE3BC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https://learningapps.org/display?v=p2j5q5nwa18</w:t>
        </w:r>
      </w:hyperlink>
    </w:p>
    <w:p w:rsidR="00FE3BCC" w:rsidRPr="00FE3BCC" w:rsidRDefault="008334C8" w:rsidP="00FE3BCC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history="1">
        <w:r w:rsidR="00FE3BCC" w:rsidRPr="00FE3BC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https://learningapps.org/display?v=pdaeypa8k18</w:t>
        </w:r>
      </w:hyperlink>
    </w:p>
    <w:p w:rsidR="00FE3BCC" w:rsidRPr="00FE3BCC" w:rsidRDefault="00FE3BCC" w:rsidP="00FE3BCC">
      <w:pPr>
        <w:numPr>
          <w:ilvl w:val="0"/>
          <w:numId w:val="1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«Кто хочет стать миллионером». Для контроля качества освоения глаголов.</w:t>
      </w:r>
    </w:p>
    <w:p w:rsidR="00FE3BCC" w:rsidRPr="00FE3BCC" w:rsidRDefault="00FE3BCC" w:rsidP="00FE3BCC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Calibri" w:eastAsia="Times New Roman" w:hAnsi="Calibri" w:cs="Times New Roman"/>
          <w:lang w:eastAsia="ru-RU"/>
        </w:rPr>
        <w:t>(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применение-анализ – оценивание) </w:t>
      </w:r>
      <w:hyperlink r:id="rId16" w:history="1">
        <w:r w:rsidRPr="00FE3BC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https://learningapps.org/display?v=pdfxzi6pc17</w:t>
        </w:r>
      </w:hyperlink>
    </w:p>
    <w:p w:rsidR="00FE3BCC" w:rsidRPr="00FE3BCC" w:rsidRDefault="00FE3BCC" w:rsidP="00FE3BCC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главных ценностей созданного цифрового продукта является его интерактивность, он может быть как частью интерактивных блоков и быть общедоступным для других пользователей, так и для осуществления внутренней и внешней обратной связи «педагог - образовательный ресурс - обучаемый».</w:t>
      </w:r>
    </w:p>
    <w:p w:rsidR="00FE3BCC" w:rsidRPr="00FE3BCC" w:rsidRDefault="00FE3BCC" w:rsidP="00FE3BCC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 получает информацию в ответ на свои действия при выполнении упражнений. (7) Эта связь помогает учащемуся сделать </w:t>
      </w:r>
      <w:proofErr w:type="spellStart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самокоррекцию</w:t>
      </w:r>
      <w:proofErr w:type="spellEnd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осознанный вывод об успешности или ошибочности решения. Это развивает навык  рефлексии, </w:t>
      </w:r>
      <w:r w:rsidRPr="00FE3B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стимулирует 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помогает оценить и скорректировать результаты. Цифровой продукт можно создавать с разъяснениями, подсказками, «</w:t>
      </w:r>
      <w:proofErr w:type="spellStart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наталкиванием</w:t>
      </w:r>
      <w:proofErr w:type="spellEnd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мысль», с информацией о правильности действий или демонстрацией правильного ответа.</w:t>
      </w:r>
    </w:p>
    <w:p w:rsidR="00FE3BCC" w:rsidRPr="00FE3BCC" w:rsidRDefault="00FE3BCC" w:rsidP="00FE3BCC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получает информацию через внешнюю обратную связь для учета деятельности, обучаемого с цифровым продуктом, и для коррекции организации работы с цифровым продуктом. Цифровой продукт облегчает понимание изучаемого материала</w:t>
      </w:r>
      <w:proofErr w:type="gramStart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оздействуя на слуховую и эмоциональную память.  Позволяет сосредоточиться на сути предмета, рассмотреть большее количество примеров и решить больше задач. Это «бесконечно терпеливый наставник», дающий практически неограниченное количество попыток выполнить задание, более того, сам процесс экономичен по времени. А опыт показывает, что фразовые глаголы </w:t>
      </w:r>
      <w:r w:rsidRPr="007E76D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требуют постоянного повторения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. Цифровой тренажер позволяет реализовать эту потребность и предоставляет широчайшие возможности для самопроверки на всех этапах работы. Создает условия для осуществления индивидуальной самостоятельной учебной деятельности, а значит, формировать навыки самообучения, саморазвития, самообразования.</w:t>
      </w:r>
    </w:p>
    <w:p w:rsidR="00FE3BCC" w:rsidRPr="00FE3BCC" w:rsidRDefault="00FE3BCC" w:rsidP="00FE3BCC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Пройдя освоение фразовых глаголов по предложенным этапам и на описанных выше уровнях, можно смело переходить на творческий этап, отрабатывая умения и навыки владения фразовыми глаголами по темам или концепциям. Хорошо отработанные умения и навыки пользоваться глаголами на  пяти уровнях мыслительной деятельности (знани</w:t>
      </w:r>
      <w:proofErr w:type="gramStart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End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понимание – применение- анализ - оценка) позволят </w:t>
      </w:r>
      <w:r w:rsidRPr="00FE3B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продуктивно 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максимально </w:t>
      </w:r>
      <w:r w:rsidRPr="00FE3B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экономно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времени выполнять и творческие задания,</w:t>
      </w:r>
      <w:r w:rsidRPr="00FE3BCC">
        <w:rPr>
          <w:rFonts w:ascii="Calibri" w:eastAsia="Times New Roman" w:hAnsi="Calibri" w:cs="Times New Roman"/>
          <w:lang w:eastAsia="ru-RU"/>
        </w:rPr>
        <w:t xml:space="preserve"> 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написании письменных работ 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или составлении устного ответа в форме монологической или диалогической речи с использованием фразовых глаголов.</w:t>
      </w:r>
    </w:p>
    <w:p w:rsidR="00FE3BCC" w:rsidRPr="00FE3BCC" w:rsidRDefault="00FE3BCC" w:rsidP="00FE3BCC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мы выделили самые важные позитивные моменты использования цифрового образовательного ресурса, в изучении английского языка, которые заключаются в том, что </w:t>
      </w:r>
      <w:r w:rsidRPr="00C8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создаются условия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формирования навыков самообучения, саморазвития, самообразования; для развития памяти, реакции, внимания, нового стиля мышления. Созданный на основе цифрового образовательного ресурса https://learningapps.org/ цифровой продукт позволяет учащимся экономично оперировать вариантами решения задач, быстро получать обратную связь для анализа и рефлексии своего учебного процесса без посредника-педагога, отвечает на требования, заявленные во ФГОС.</w:t>
      </w:r>
      <w:r w:rsidRPr="00FE3BC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FE3BCC" w:rsidRPr="007E76D7" w:rsidRDefault="007E76D7" w:rsidP="007E76D7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76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эксперимента по выявлению э</w:t>
      </w:r>
      <w:r w:rsidR="00FE3BCC" w:rsidRPr="007E76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ффективность цифрового продукта</w:t>
      </w:r>
    </w:p>
    <w:p w:rsidR="00FE3BCC" w:rsidRPr="007E76D7" w:rsidRDefault="00FE3BCC" w:rsidP="007E76D7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76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“</w:t>
      </w:r>
      <w:proofErr w:type="spellStart"/>
      <w:r w:rsidRPr="007E76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Phrasal</w:t>
      </w:r>
      <w:proofErr w:type="spellEnd"/>
      <w:r w:rsidRPr="007E76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7E76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verbs</w:t>
      </w:r>
      <w:proofErr w:type="spellEnd"/>
      <w:r w:rsidRPr="007E76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7E76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matter</w:t>
      </w:r>
      <w:proofErr w:type="spellEnd"/>
      <w:r w:rsidRPr="007E76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”.</w:t>
      </w:r>
    </w:p>
    <w:p w:rsidR="00FE3BCC" w:rsidRPr="007E76D7" w:rsidRDefault="00FE3BCC" w:rsidP="00FE3BCC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6D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эксперимента были созданы группы из 12 учащихся 9г, 11а, и 11б классов. Цель эксперимента: выявить влияние цифрового образовательного продукта на качество освоения фразовых глаголов.</w:t>
      </w:r>
    </w:p>
    <w:p w:rsidR="00FE3BCC" w:rsidRPr="00FE3BCC" w:rsidRDefault="00FE3BCC" w:rsidP="00FE3BCC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6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Процедура эксперимента.</w:t>
      </w:r>
    </w:p>
    <w:p w:rsidR="00FE3BCC" w:rsidRPr="00FE3BCC" w:rsidRDefault="00FE3BCC" w:rsidP="00FE3BCC">
      <w:pPr>
        <w:numPr>
          <w:ilvl w:val="0"/>
          <w:numId w:val="2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Первичное знакомство с фразовым глаголом, через анализ значений по основному смыслу и влияния частицы на смысловое содержание фразы. </w:t>
      </w:r>
    </w:p>
    <w:p w:rsidR="00FE3BCC" w:rsidRPr="00FE3BCC" w:rsidRDefault="00FE3BCC" w:rsidP="00FE3BCC">
      <w:pPr>
        <w:numPr>
          <w:ilvl w:val="0"/>
          <w:numId w:val="2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фразового глагола а) по упражнениям цифрового продукта и печатного приложения.</w:t>
      </w:r>
    </w:p>
    <w:p w:rsidR="00FE3BCC" w:rsidRPr="00FE3BCC" w:rsidRDefault="00FE3BCC" w:rsidP="00FE3BCC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качества освоения глагола.</w:t>
      </w:r>
    </w:p>
    <w:p w:rsidR="00FE3BCC" w:rsidRPr="00FE3BCC" w:rsidRDefault="00FE3BCC" w:rsidP="00FE3BCC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один и тот же глагол осваивался двумя способами. На освоение глаголов отводилось 10 минут. По истечению времени поводился контрольный замер качества освоения глагола. Для чистоты эксперимента были соблюдены следующие условия: группы были сформированы по желанию участников, а значит мотивированные на положительный результат. Каждая группа включает учащихся, у которых отметка за первое полугодие «5»- 4 чел. «4» - 4 чел и «3»- 4 чел. Эксперимент проводился во время учебного процесса на уроке. </w:t>
      </w:r>
    </w:p>
    <w:p w:rsidR="00FE3BCC" w:rsidRPr="00FE3BCC" w:rsidRDefault="00FE3BCC" w:rsidP="00FE3BCC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эксперимента свидетельствуют о том, что обучающиеся, которые имеют отметку «отлично», выполняют задание без ошибок -100%, не зависимо от способа. У </w:t>
      </w:r>
      <w:proofErr w:type="gramStart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 которых отметка «хорошо», разница между результатом цифрового и печатного приложения уже значительная. Качество освоения фразовыми глаголами по печатному приложению составляет 77.6%. Качество освоения фразовыми глаголами по цифровому продукту составляет 87.8%, что на 10.2% выше по сравнению с печатным 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приложением. Обучающиеся, имеющие отметку «удовлетворительно», качество освоения фразовыми глаголами по печатному приложению составляет 65%. Качество освоения фразовыми глаголами по цифровому продукту составляет 71.8%, что на 6.8 % выше по сравнению с печатным приложением. Обучающиеся говорят о том, что им  гораздо легче «вытаскивать» из памяти фразовые глаголы после работы с цифровым продуктом. Объяснением этому могут служить исследования ученых по использованию “</w:t>
      </w:r>
      <w:proofErr w:type="spellStart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retrieving</w:t>
      </w:r>
      <w:proofErr w:type="spellEnd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tests</w:t>
      </w:r>
      <w:proofErr w:type="spellEnd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” в обучении. (14). Созданный цифровой продукт предполагает освоение глаголов через постоянное тестирование, это дает возможность мозгу формировать прочность знания и быстрый «</w:t>
      </w:r>
      <w:r w:rsidRPr="00FE3B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доступ»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нему.</w:t>
      </w:r>
    </w:p>
    <w:p w:rsidR="00FE3BCC" w:rsidRPr="00FE3BCC" w:rsidRDefault="00FE3BCC" w:rsidP="00FE3BCC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Нельзя не отметить  влияние на полученный результат, такого фактора, как любопытство. Любопытство мотивирует изучение. Последние исследования (9) выявили, что мозг, мотивируемый любопытством, переходит в такое состояние, в котором человек способен изучать и сохранять информацию, даже если эта информация не представляет особого интереса или важности для него в жизни. Из 12 учащихся 75% отдали предпочтение работе с цифровым приложением. Все обучающиеся говорят о том, что цифровой тренажер активизирует мыслительную деятельность, заставляет думать быстрее, и формирует желание выполнить работу на 100%. Самыми эффективными упражнениями считают: а) «викторину с выбором правильного ответа»; в) «найти пару», с) «кто хочет стать миллионером». Именно те, упражнения в которых к </w:t>
      </w:r>
      <w:r w:rsidRPr="00FE3B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озвученному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значению, надо выбрать правильный глагол, развивая навык понимания значения через процесс </w:t>
      </w:r>
      <w:proofErr w:type="spellStart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25% учащихся отдали предпочтение работе с карточками по печатному приложению, отмечая, что так спокойнее и комфортнее, все варианты ответа даны изначально, нет постоянного напряжения, чтобы сделать выбор. </w:t>
      </w:r>
    </w:p>
    <w:p w:rsidR="00FE3BCC" w:rsidRPr="007E76D7" w:rsidRDefault="00FE3BCC" w:rsidP="007E76D7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76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 и заключение</w:t>
      </w:r>
    </w:p>
    <w:p w:rsidR="00FE3BCC" w:rsidRPr="00FE3BCC" w:rsidRDefault="00FE3BCC" w:rsidP="00FE3BCC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Проведенное исследование</w:t>
      </w:r>
      <w:r w:rsidRPr="00FE3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дает нам возможность сделать следующие выводы: </w:t>
      </w:r>
    </w:p>
    <w:p w:rsidR="00FE3BCC" w:rsidRPr="00FE3BCC" w:rsidRDefault="00FE3BCC" w:rsidP="00FE3BCC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Качество освоения фразовыми глаголами по цифровому продукту составляет 86.2.% . На 5.6% выше по сравнению с печатным способом. </w:t>
      </w:r>
    </w:p>
    <w:p w:rsidR="00FE3BCC" w:rsidRPr="00FE3BCC" w:rsidRDefault="00FE3BCC" w:rsidP="00FE3BCC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Возможности цифрового продукта надо расширять и внедрять в практику учебного процесса с целью предоставления учащимся комбинированной формы обучения (традиционной и дистанционной); </w:t>
      </w:r>
    </w:p>
    <w:p w:rsidR="00FE3BCC" w:rsidRPr="00FE3BCC" w:rsidRDefault="00FE3BCC" w:rsidP="00FE3BCC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Цифровой продукт развивает познавательный интерес к изучению фразовых глаголов; </w:t>
      </w:r>
    </w:p>
    <w:p w:rsidR="00FE3BCC" w:rsidRPr="00FE3BCC" w:rsidRDefault="00FE3BCC" w:rsidP="00FE3BCC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Использование цифрового продукта </w:t>
      </w:r>
      <w:r w:rsidRPr="002771E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 исключает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традиционного (печатного) способа освоения материала.</w:t>
      </w:r>
    </w:p>
    <w:p w:rsidR="00C50051" w:rsidRDefault="00FE3BCC" w:rsidP="00C5005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работы над проектом было составлено печатное приложение, которое включает все фразовые глаголы, реализующие программу 11 класса. Печатное </w:t>
      </w:r>
      <w:r w:rsidRPr="00FE3B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можно использовать независимо от цифрового продукта. Учащийся познакомились с новыми способами освоения фразовыми глаголами. В перспективе мы планируем создать цифровой тренажер по изучению фразовых глаголов по программе 9 и 10 классов. </w:t>
      </w:r>
    </w:p>
    <w:p w:rsidR="00C50051" w:rsidRPr="00FE3BCC" w:rsidRDefault="00C50051" w:rsidP="00C5005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7E8">
        <w:rPr>
          <w:rFonts w:ascii="Times New Roman" w:hAnsi="Times New Roman"/>
          <w:color w:val="000000"/>
          <w:sz w:val="24"/>
          <w:szCs w:val="24"/>
        </w:rPr>
        <w:t xml:space="preserve">Если, разговаривая на английском языке, вы </w:t>
      </w:r>
      <w:r>
        <w:rPr>
          <w:rFonts w:ascii="Times New Roman" w:hAnsi="Times New Roman"/>
          <w:color w:val="000000"/>
          <w:sz w:val="24"/>
          <w:szCs w:val="24"/>
        </w:rPr>
        <w:t xml:space="preserve">уже </w:t>
      </w:r>
      <w:r w:rsidRPr="009467E8">
        <w:rPr>
          <w:rFonts w:ascii="Times New Roman" w:hAnsi="Times New Roman"/>
          <w:color w:val="000000"/>
          <w:sz w:val="24"/>
          <w:szCs w:val="24"/>
        </w:rPr>
        <w:t xml:space="preserve">не хотите звучать на </w:t>
      </w:r>
      <w:r>
        <w:rPr>
          <w:rFonts w:ascii="Times New Roman" w:hAnsi="Times New Roman"/>
          <w:color w:val="000000"/>
          <w:sz w:val="24"/>
          <w:szCs w:val="24"/>
        </w:rPr>
        <w:t xml:space="preserve">уровне учебника средней школы, </w:t>
      </w:r>
      <w:r w:rsidRPr="009467E8">
        <w:rPr>
          <w:rFonts w:ascii="Times New Roman" w:hAnsi="Times New Roman"/>
          <w:color w:val="000000"/>
          <w:sz w:val="24"/>
          <w:szCs w:val="24"/>
        </w:rPr>
        <w:t>и стремитесь вырваться из лову</w:t>
      </w:r>
      <w:r>
        <w:rPr>
          <w:rFonts w:ascii="Times New Roman" w:hAnsi="Times New Roman"/>
          <w:color w:val="000000"/>
          <w:sz w:val="24"/>
          <w:szCs w:val="24"/>
        </w:rPr>
        <w:t>шки “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intermediate</w:t>
      </w:r>
      <w:proofErr w:type="spellEnd"/>
      <w:r w:rsidRPr="009467E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467E8">
        <w:rPr>
          <w:rFonts w:ascii="Times New Roman" w:hAnsi="Times New Roman"/>
          <w:color w:val="000000"/>
          <w:sz w:val="24"/>
          <w:szCs w:val="24"/>
          <w:lang w:val="en-US"/>
        </w:rPr>
        <w:t>level</w:t>
      </w:r>
      <w:r w:rsidRPr="009467E8">
        <w:rPr>
          <w:rFonts w:ascii="Times New Roman" w:hAnsi="Times New Roman"/>
          <w:color w:val="000000"/>
          <w:sz w:val="24"/>
          <w:szCs w:val="24"/>
        </w:rPr>
        <w:t xml:space="preserve">”, тогда расширение словарного запаса </w:t>
      </w:r>
      <w:r>
        <w:rPr>
          <w:rFonts w:ascii="Times New Roman" w:hAnsi="Times New Roman"/>
          <w:color w:val="000000"/>
          <w:sz w:val="24"/>
          <w:szCs w:val="24"/>
        </w:rPr>
        <w:t xml:space="preserve">через употребление </w:t>
      </w:r>
      <w:r w:rsidRPr="00AD1E5C">
        <w:rPr>
          <w:rFonts w:ascii="Times New Roman" w:hAnsi="Times New Roman"/>
          <w:color w:val="000000"/>
          <w:sz w:val="24"/>
          <w:szCs w:val="24"/>
        </w:rPr>
        <w:t xml:space="preserve">фразовых глаголов </w:t>
      </w:r>
      <w:r w:rsidRPr="009467E8">
        <w:rPr>
          <w:rFonts w:ascii="Times New Roman" w:hAnsi="Times New Roman"/>
          <w:color w:val="000000"/>
          <w:sz w:val="24"/>
          <w:szCs w:val="24"/>
        </w:rPr>
        <w:t>станет для вас ключом к более вырази</w:t>
      </w:r>
      <w:r>
        <w:rPr>
          <w:rFonts w:ascii="Times New Roman" w:hAnsi="Times New Roman"/>
          <w:color w:val="000000"/>
          <w:sz w:val="24"/>
          <w:szCs w:val="24"/>
        </w:rPr>
        <w:t>тельной и коммуникативной речи.</w:t>
      </w:r>
    </w:p>
    <w:p w:rsidR="008D7481" w:rsidRDefault="00E37655">
      <w:r>
        <w:rPr>
          <w:rFonts w:eastAsia="Batang" w:cs="Aharoni"/>
          <w:noProof/>
          <w:sz w:val="24"/>
          <w:szCs w:val="24"/>
          <w:lang w:eastAsia="ru-RU"/>
        </w:rPr>
        <w:drawing>
          <wp:inline distT="0" distB="0" distL="0" distR="0" wp14:anchorId="4A85A081" wp14:editId="036B5A05">
            <wp:extent cx="5695950" cy="30654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5" cy="306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1F91" w:rsidRDefault="00351F91"/>
    <w:p w:rsidR="00351F91" w:rsidRDefault="00351F91"/>
    <w:p w:rsidR="007551E5" w:rsidRDefault="00351F91">
      <w:r>
        <w:rPr>
          <w:noProof/>
          <w:lang w:eastAsia="ru-RU"/>
        </w:rPr>
        <w:lastRenderedPageBreak/>
        <w:drawing>
          <wp:inline distT="0" distB="0" distL="0" distR="0" wp14:anchorId="62A3BCE1">
            <wp:extent cx="5695950" cy="31142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911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51E5" w:rsidRPr="007551E5" w:rsidRDefault="007551E5" w:rsidP="007551E5"/>
    <w:p w:rsidR="007551E5" w:rsidRPr="007551E5" w:rsidRDefault="007551E5" w:rsidP="007551E5"/>
    <w:p w:rsidR="007551E5" w:rsidRDefault="007551E5" w:rsidP="007551E5"/>
    <w:p w:rsidR="00351F91" w:rsidRDefault="00351F91" w:rsidP="007551E5">
      <w:pPr>
        <w:ind w:firstLine="708"/>
      </w:pPr>
    </w:p>
    <w:p w:rsidR="007551E5" w:rsidRDefault="007551E5" w:rsidP="007551E5">
      <w:pPr>
        <w:ind w:firstLine="708"/>
      </w:pPr>
    </w:p>
    <w:p w:rsidR="007551E5" w:rsidRDefault="007551E5" w:rsidP="007551E5">
      <w:pPr>
        <w:ind w:firstLine="708"/>
      </w:pPr>
    </w:p>
    <w:p w:rsidR="007551E5" w:rsidRPr="007551E5" w:rsidRDefault="007551E5" w:rsidP="007551E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551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Библиография</w:t>
      </w:r>
    </w:p>
    <w:p w:rsidR="007551E5" w:rsidRPr="007551E5" w:rsidRDefault="007551E5" w:rsidP="007551E5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551E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Википедия </w:t>
      </w:r>
      <w:r w:rsidRPr="007551E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[Электронный ресурс]:</w:t>
      </w:r>
      <w:r w:rsidRPr="007551E5">
        <w:rPr>
          <w:rFonts w:ascii="Times New Roman" w:eastAsia="Times New Roman" w:hAnsi="Times New Roman" w:cs="Times New Roman"/>
          <w:color w:val="FF0000"/>
          <w:sz w:val="24"/>
          <w:szCs w:val="24"/>
          <w:lang w:val="x-none" w:eastAsia="x-none"/>
        </w:rPr>
        <w:t xml:space="preserve"> </w:t>
      </w:r>
      <w:hyperlink r:id="rId19" w:history="1">
        <w:r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x-none" w:eastAsia="x-none"/>
          </w:rPr>
          <w:t>http://ru.wikipedia.org/wiki/Фразовый_глагол</w:t>
        </w:r>
      </w:hyperlink>
    </w:p>
    <w:p w:rsidR="007551E5" w:rsidRPr="007551E5" w:rsidRDefault="007551E5" w:rsidP="007551E5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551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Вербицкая М., Манн М., Тейлор-</w:t>
      </w:r>
      <w:proofErr w:type="spellStart"/>
      <w:r w:rsidRPr="007551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Ноулз</w:t>
      </w:r>
      <w:proofErr w:type="spellEnd"/>
      <w:r w:rsidRPr="007551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С. Учебное пособие для подготовки к ГИА по английскому языку: Грамматика и лексика. – 2-е изд. – </w:t>
      </w:r>
      <w:proofErr w:type="spellStart"/>
      <w:r w:rsidRPr="007551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Macmillian</w:t>
      </w:r>
      <w:proofErr w:type="spellEnd"/>
      <w:r w:rsidRPr="007551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2014. – 181 c.</w:t>
      </w:r>
    </w:p>
    <w:p w:rsidR="007551E5" w:rsidRPr="007551E5" w:rsidRDefault="007551E5" w:rsidP="007551E5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551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Григорьев С.В. Фразовые глаголы. Учебно-справочное пособие. – СПб</w:t>
      </w:r>
      <w:proofErr w:type="gramStart"/>
      <w:r w:rsidRPr="007551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: </w:t>
      </w:r>
      <w:proofErr w:type="gramEnd"/>
      <w:r w:rsidRPr="007551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2003. – 87 с.</w:t>
      </w:r>
    </w:p>
    <w:p w:rsidR="007551E5" w:rsidRPr="007551E5" w:rsidRDefault="007551E5" w:rsidP="007551E5">
      <w:pPr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551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Дмитриева Е.В. Некоторые аспекты изучения фразовых глаголов на уроках английского языка // Гуманитарные научные исследования. 2016. № 6 [Электронный ресурс]. </w:t>
      </w:r>
      <w:hyperlink r:id="rId20" w:history="1">
        <w:r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http://human.snauka.ru/2016/06/</w:t>
        </w:r>
      </w:hyperlink>
    </w:p>
    <w:p w:rsidR="007551E5" w:rsidRPr="007551E5" w:rsidRDefault="007551E5" w:rsidP="007551E5">
      <w:pPr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551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Информационные технологии в образовании: учеб. Пособие для студ. </w:t>
      </w:r>
      <w:proofErr w:type="spellStart"/>
      <w:r w:rsidRPr="007551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Высш</w:t>
      </w:r>
      <w:proofErr w:type="spellEnd"/>
      <w:r w:rsidRPr="007551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proofErr w:type="spellStart"/>
      <w:r w:rsidRPr="007551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Учеб</w:t>
      </w:r>
      <w:proofErr w:type="gramStart"/>
      <w:r w:rsidRPr="007551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.з</w:t>
      </w:r>
      <w:proofErr w:type="gramEnd"/>
      <w:r w:rsidRPr="007551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аведений</w:t>
      </w:r>
      <w:proofErr w:type="spellEnd"/>
      <w:r w:rsidRPr="007551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/ И.Г. Захарова. – 3-е изд., стер. – М.: 2007. [Электронный ресурс]: </w:t>
      </w:r>
      <w:hyperlink r:id="rId21" w:history="1">
        <w:r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https://refdb.ru/look/2886252-pall.html</w:t>
        </w:r>
      </w:hyperlink>
    </w:p>
    <w:p w:rsidR="007551E5" w:rsidRPr="007551E5" w:rsidRDefault="007551E5" w:rsidP="007551E5">
      <w:pPr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551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Методика использования цифровых образовательных ресурсов при преподавании информатики в основной школе. [Электронный ресурс].</w:t>
      </w:r>
    </w:p>
    <w:p w:rsidR="007551E5" w:rsidRPr="007551E5" w:rsidRDefault="008334C8" w:rsidP="007551E5">
      <w:pPr>
        <w:shd w:val="clear" w:color="auto" w:fill="FFFFFF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hyperlink r:id="rId22" w:history="1"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studbooks</w:t>
        </w:r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net</w:t>
        </w:r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/1869767/</w:t>
        </w:r>
        <w:proofErr w:type="spellStart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pedagogika</w:t>
        </w:r>
        <w:proofErr w:type="spellEnd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proofErr w:type="spellStart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metodika</w:t>
        </w:r>
        <w:proofErr w:type="spellEnd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_</w:t>
        </w:r>
        <w:proofErr w:type="spellStart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ispolzovaniya</w:t>
        </w:r>
        <w:proofErr w:type="spellEnd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_</w:t>
        </w:r>
        <w:proofErr w:type="spellStart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tsifrovyh</w:t>
        </w:r>
        <w:proofErr w:type="spellEnd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_</w:t>
        </w:r>
        <w:proofErr w:type="spellStart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obrazovatelnyh</w:t>
        </w:r>
        <w:proofErr w:type="spellEnd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_</w:t>
        </w:r>
        <w:proofErr w:type="spellStart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resursov</w:t>
        </w:r>
        <w:proofErr w:type="spellEnd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_</w:t>
        </w:r>
        <w:proofErr w:type="spellStart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pri</w:t>
        </w:r>
        <w:proofErr w:type="spellEnd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_</w:t>
        </w:r>
        <w:proofErr w:type="spellStart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prepodavanii</w:t>
        </w:r>
        <w:proofErr w:type="spellEnd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_</w:t>
        </w:r>
        <w:proofErr w:type="spellStart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informatiki</w:t>
        </w:r>
        <w:proofErr w:type="spellEnd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_</w:t>
        </w:r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v</w:t>
        </w:r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_</w:t>
        </w:r>
        <w:proofErr w:type="spellStart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osnovnoy</w:t>
        </w:r>
        <w:proofErr w:type="spellEnd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_</w:t>
        </w:r>
        <w:proofErr w:type="spellStart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shkole</w:t>
        </w:r>
        <w:proofErr w:type="spellEnd"/>
      </w:hyperlink>
    </w:p>
    <w:p w:rsidR="007551E5" w:rsidRPr="007551E5" w:rsidRDefault="007551E5" w:rsidP="007551E5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551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Проблемы и перспективы использования цифровых образовательных ресурсов в основной школе.</w:t>
      </w:r>
      <w:r w:rsidRPr="00755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51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[Электронный ресурс].</w:t>
      </w:r>
    </w:p>
    <w:p w:rsidR="007551E5" w:rsidRPr="007551E5" w:rsidRDefault="008334C8" w:rsidP="007551E5">
      <w:pPr>
        <w:spacing w:line="360" w:lineRule="auto"/>
        <w:ind w:left="502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hyperlink r:id="rId23" w:history="1"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studbooks</w:t>
        </w:r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net</w:t>
        </w:r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/1869772/</w:t>
        </w:r>
        <w:proofErr w:type="spellStart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pedagogika</w:t>
        </w:r>
        <w:proofErr w:type="spellEnd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proofErr w:type="spellStart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problemy</w:t>
        </w:r>
        <w:proofErr w:type="spellEnd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_</w:t>
        </w:r>
        <w:proofErr w:type="spellStart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perspektivy</w:t>
        </w:r>
        <w:proofErr w:type="spellEnd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_</w:t>
        </w:r>
        <w:proofErr w:type="spellStart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ispolzovaniya</w:t>
        </w:r>
        <w:proofErr w:type="spellEnd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_</w:t>
        </w:r>
        <w:proofErr w:type="spellStart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tsifrovyh</w:t>
        </w:r>
        <w:proofErr w:type="spellEnd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_</w:t>
        </w:r>
        <w:proofErr w:type="spellStart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obrazovatelnyh</w:t>
        </w:r>
        <w:proofErr w:type="spellEnd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_</w:t>
        </w:r>
        <w:proofErr w:type="spellStart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resursov</w:t>
        </w:r>
        <w:proofErr w:type="spellEnd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_</w:t>
        </w:r>
        <w:proofErr w:type="spellStart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osnovnoy</w:t>
        </w:r>
        <w:proofErr w:type="spellEnd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_</w:t>
        </w:r>
        <w:proofErr w:type="spellStart"/>
        <w:r w:rsidR="007551E5" w:rsidRPr="007551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shkole</w:t>
        </w:r>
        <w:proofErr w:type="spellEnd"/>
      </w:hyperlink>
    </w:p>
    <w:p w:rsidR="007551E5" w:rsidRPr="007551E5" w:rsidRDefault="007551E5" w:rsidP="007551E5">
      <w:pPr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551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Cell Press, [</w:t>
      </w:r>
      <w:proofErr w:type="spellStart"/>
      <w:r w:rsidRPr="007551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Электронный</w:t>
      </w:r>
      <w:proofErr w:type="spellEnd"/>
      <w:r w:rsidRPr="007551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7551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ресурс</w:t>
      </w:r>
      <w:proofErr w:type="spellEnd"/>
      <w:r w:rsidRPr="007551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]. </w:t>
      </w:r>
      <w:r w:rsidRPr="007551E5">
        <w:rPr>
          <w:rFonts w:ascii="Times New Roman" w:eastAsia="Times New Roman" w:hAnsi="Times New Roman" w:cs="Times New Roman"/>
          <w:color w:val="1F497D"/>
          <w:sz w:val="24"/>
          <w:szCs w:val="24"/>
          <w:lang w:val="en-US" w:eastAsia="ru-RU"/>
        </w:rPr>
        <w:t>"</w:t>
      </w:r>
      <w:hyperlink r:id="rId24" w:tgtFrame="_blank" w:history="1">
        <w:r w:rsidRPr="007551E5">
          <w:rPr>
            <w:rFonts w:ascii="Times New Roman" w:eastAsia="Times New Roman" w:hAnsi="Times New Roman" w:cs="Times New Roman"/>
            <w:color w:val="1F497D"/>
            <w:sz w:val="24"/>
            <w:szCs w:val="24"/>
            <w:lang w:val="en-US" w:eastAsia="ru-RU"/>
          </w:rPr>
          <w:t>How curiosity changes the brain to enhance learning</w:t>
        </w:r>
      </w:hyperlink>
      <w:r w:rsidRPr="007551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," </w:t>
      </w:r>
      <w:r w:rsidRPr="007551E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Science Daily</w:t>
      </w:r>
      <w:r w:rsidRPr="007551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(2014).</w:t>
      </w:r>
    </w:p>
    <w:p w:rsidR="007551E5" w:rsidRPr="007551E5" w:rsidRDefault="007551E5" w:rsidP="007551E5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551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English phrasal verbs in use. Intermediate. Michael McCarthy, Felicity O’Dell. Cambridge University Press. 2009</w:t>
      </w:r>
    </w:p>
    <w:p w:rsidR="007551E5" w:rsidRPr="007551E5" w:rsidRDefault="007551E5" w:rsidP="007551E5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551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James Milton. </w:t>
      </w:r>
      <w:proofErr w:type="spellStart"/>
      <w:r w:rsidRPr="007551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Verginia</w:t>
      </w:r>
      <w:proofErr w:type="spellEnd"/>
      <w:r w:rsidRPr="007551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Evans. A good turn of Phrase. Express Publishing. 2000</w:t>
      </w:r>
    </w:p>
    <w:p w:rsidR="007551E5" w:rsidRPr="007551E5" w:rsidRDefault="007551E5" w:rsidP="007551E5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1E5">
        <w:rPr>
          <w:rFonts w:ascii="Times New Roman" w:eastAsia="Times New Roman" w:hAnsi="Times New Roman" w:cs="Times New Roman"/>
          <w:sz w:val="24"/>
          <w:szCs w:val="24"/>
          <w:lang w:eastAsia="ru-RU"/>
        </w:rPr>
        <w:t>М.  Манн, С. Тейлор-</w:t>
      </w:r>
      <w:proofErr w:type="spellStart"/>
      <w:r w:rsidRPr="007551E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Ноулз</w:t>
      </w:r>
      <w:proofErr w:type="spellEnd"/>
      <w:r w:rsidRPr="00755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Е. </w:t>
      </w:r>
      <w:proofErr w:type="spellStart"/>
      <w:r w:rsidRPr="007551E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Клековкина</w:t>
      </w:r>
      <w:proofErr w:type="spellEnd"/>
      <w:r w:rsidRPr="00755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Учебное пособие для подготовки к ЕГЭ по английскому языку: Грамматика и лексика. – 3-е изд. – </w:t>
      </w:r>
      <w:proofErr w:type="spellStart"/>
      <w:r w:rsidRPr="007551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Macmillian</w:t>
      </w:r>
      <w:proofErr w:type="spellEnd"/>
      <w:r w:rsidRPr="00755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2010. </w:t>
      </w:r>
    </w:p>
    <w:p w:rsidR="007551E5" w:rsidRPr="007551E5" w:rsidRDefault="007551E5" w:rsidP="007551E5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551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Martin Shovel. Making sense of phrasal verbs. Prentice Hall International Limited.1992</w:t>
      </w:r>
    </w:p>
    <w:p w:rsidR="007551E5" w:rsidRPr="007551E5" w:rsidRDefault="007551E5" w:rsidP="007551E5">
      <w:pPr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551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Pam</w:t>
      </w:r>
      <w:r w:rsidRPr="00755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51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Belluck</w:t>
      </w:r>
      <w:proofErr w:type="spellEnd"/>
      <w:r w:rsidRPr="007551E5">
        <w:rPr>
          <w:rFonts w:ascii="Times New Roman" w:eastAsia="Times New Roman" w:hAnsi="Times New Roman" w:cs="Times New Roman"/>
          <w:sz w:val="24"/>
          <w:szCs w:val="24"/>
          <w:lang w:eastAsia="ru-RU"/>
        </w:rPr>
        <w:t>, (</w:t>
      </w:r>
      <w:r w:rsidRPr="007551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January</w:t>
      </w:r>
      <w:r w:rsidRPr="00755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20, 2011).</w:t>
      </w:r>
      <w:r w:rsidRPr="007551E5">
        <w:rPr>
          <w:rFonts w:ascii="Calibri" w:eastAsia="Times New Roman" w:hAnsi="Calibri" w:cs="Times New Roman"/>
          <w:lang w:eastAsia="ru-RU"/>
        </w:rPr>
        <w:t xml:space="preserve"> </w:t>
      </w:r>
      <w:r w:rsidRPr="007551E5">
        <w:rPr>
          <w:rFonts w:ascii="Times New Roman" w:eastAsia="Times New Roman" w:hAnsi="Times New Roman" w:cs="Times New Roman"/>
          <w:sz w:val="24"/>
          <w:szCs w:val="24"/>
          <w:lang w:eastAsia="ru-RU"/>
        </w:rPr>
        <w:t>[Электронный ресурс].</w:t>
      </w:r>
      <w:r w:rsidRPr="007551E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7551E5"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  <w:t>"</w:t>
      </w:r>
      <w:hyperlink r:id="rId25" w:tgtFrame="_blank" w:history="1">
        <w:r w:rsidRPr="007551E5">
          <w:rPr>
            <w:rFonts w:ascii="Helvetica" w:eastAsia="Times New Roman" w:hAnsi="Helvetica" w:cs="Helvetica"/>
            <w:color w:val="17365D"/>
            <w:sz w:val="21"/>
            <w:szCs w:val="21"/>
            <w:lang w:val="en-US" w:eastAsia="ru-RU"/>
          </w:rPr>
          <w:t>To Really Learn, Quit Studying and Take a Test</w:t>
        </w:r>
      </w:hyperlink>
      <w:r w:rsidRPr="007551E5">
        <w:rPr>
          <w:rFonts w:ascii="Helvetica" w:eastAsia="Times New Roman" w:hAnsi="Helvetica" w:cs="Helvetica"/>
          <w:color w:val="17365D"/>
          <w:sz w:val="21"/>
          <w:szCs w:val="21"/>
          <w:lang w:val="en-US" w:eastAsia="ru-RU"/>
        </w:rPr>
        <w:t>."</w:t>
      </w:r>
      <w:r w:rsidRPr="007551E5"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  <w:t xml:space="preserve"> </w:t>
      </w:r>
      <w:r w:rsidRPr="007551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7551E5" w:rsidRPr="007551E5" w:rsidRDefault="007551E5" w:rsidP="007551E5">
      <w:pPr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551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The New York Times.</w:t>
      </w:r>
      <w:r w:rsidRPr="007551E5">
        <w:rPr>
          <w:rFonts w:ascii="Calibri" w:eastAsia="Times New Roman" w:hAnsi="Calibri" w:cs="Times New Roman"/>
          <w:lang w:val="en-US" w:eastAsia="ru-RU"/>
        </w:rPr>
        <w:t xml:space="preserve"> </w:t>
      </w:r>
      <w:proofErr w:type="spellStart"/>
      <w:r w:rsidRPr="007551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Macmillian</w:t>
      </w:r>
      <w:proofErr w:type="spellEnd"/>
      <w:r w:rsidRPr="007551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Dictionary Website [</w:t>
      </w:r>
      <w:proofErr w:type="spellStart"/>
      <w:r w:rsidRPr="007551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Электронный</w:t>
      </w:r>
      <w:proofErr w:type="spellEnd"/>
      <w:r w:rsidRPr="007551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7551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ресурс</w:t>
      </w:r>
      <w:proofErr w:type="spellEnd"/>
      <w:r w:rsidRPr="007551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] http://www.macmillandictionary.com/</w:t>
      </w:r>
    </w:p>
    <w:p w:rsidR="007551E5" w:rsidRPr="007551E5" w:rsidRDefault="007551E5" w:rsidP="007551E5">
      <w:pPr>
        <w:ind w:firstLine="708"/>
        <w:rPr>
          <w:lang w:val="en-US"/>
        </w:rPr>
      </w:pPr>
    </w:p>
    <w:sectPr w:rsidR="007551E5" w:rsidRPr="007551E5" w:rsidSect="00746256">
      <w:head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4C8" w:rsidRDefault="008334C8">
      <w:pPr>
        <w:spacing w:after="0" w:line="240" w:lineRule="auto"/>
      </w:pPr>
      <w:r>
        <w:separator/>
      </w:r>
    </w:p>
  </w:endnote>
  <w:endnote w:type="continuationSeparator" w:id="0">
    <w:p w:rsidR="008334C8" w:rsidRDefault="00833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4C8" w:rsidRDefault="008334C8">
      <w:pPr>
        <w:spacing w:after="0" w:line="240" w:lineRule="auto"/>
      </w:pPr>
      <w:r>
        <w:separator/>
      </w:r>
    </w:p>
  </w:footnote>
  <w:footnote w:type="continuationSeparator" w:id="0">
    <w:p w:rsidR="008334C8" w:rsidRDefault="008334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B7E" w:rsidRDefault="00FE3BCC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7B0938">
      <w:rPr>
        <w:noProof/>
      </w:rPr>
      <w:t>1</w:t>
    </w:r>
    <w:r>
      <w:fldChar w:fldCharType="end"/>
    </w:r>
  </w:p>
  <w:p w:rsidR="00797B7E" w:rsidRDefault="008334C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F502E"/>
    <w:multiLevelType w:val="hybridMultilevel"/>
    <w:tmpl w:val="E5F20406"/>
    <w:lvl w:ilvl="0" w:tplc="AFCE24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E12710E"/>
    <w:multiLevelType w:val="hybridMultilevel"/>
    <w:tmpl w:val="5B46E4CE"/>
    <w:lvl w:ilvl="0" w:tplc="C2164FF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12E52C8"/>
    <w:multiLevelType w:val="hybridMultilevel"/>
    <w:tmpl w:val="5FB87118"/>
    <w:lvl w:ilvl="0" w:tplc="69181D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4FB1D9A"/>
    <w:multiLevelType w:val="hybridMultilevel"/>
    <w:tmpl w:val="B0786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BCC"/>
    <w:rsid w:val="0012436C"/>
    <w:rsid w:val="002771E3"/>
    <w:rsid w:val="002D5B28"/>
    <w:rsid w:val="00351F91"/>
    <w:rsid w:val="004C395E"/>
    <w:rsid w:val="00530110"/>
    <w:rsid w:val="007551E5"/>
    <w:rsid w:val="007B0938"/>
    <w:rsid w:val="007E76D7"/>
    <w:rsid w:val="0083184B"/>
    <w:rsid w:val="008334C8"/>
    <w:rsid w:val="008D7481"/>
    <w:rsid w:val="00A87970"/>
    <w:rsid w:val="00BA3203"/>
    <w:rsid w:val="00C50051"/>
    <w:rsid w:val="00C858EE"/>
    <w:rsid w:val="00E37655"/>
    <w:rsid w:val="00FE3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E3B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E3BCC"/>
  </w:style>
  <w:style w:type="paragraph" w:styleId="a5">
    <w:name w:val="Balloon Text"/>
    <w:basedOn w:val="a"/>
    <w:link w:val="a6"/>
    <w:uiPriority w:val="99"/>
    <w:semiHidden/>
    <w:unhideWhenUsed/>
    <w:rsid w:val="00E37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76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E3B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E3BCC"/>
  </w:style>
  <w:style w:type="paragraph" w:styleId="a5">
    <w:name w:val="Balloon Text"/>
    <w:basedOn w:val="a"/>
    <w:link w:val="a6"/>
    <w:uiPriority w:val="99"/>
    <w:semiHidden/>
    <w:unhideWhenUsed/>
    <w:rsid w:val="00E37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76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earningapps.org/display?v=prtzi2v1j18" TargetMode="External"/><Relationship Id="rId18" Type="http://schemas.openxmlformats.org/officeDocument/2006/relationships/image" Target="media/image2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refdb.ru/look/2886252-pall.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learningapps.org/display?v=piayyeiy218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://www.nytimes.com/2011/01/21/science/21memory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earningapps.org/display?v=pdfxzi6pc17" TargetMode="External"/><Relationship Id="rId20" Type="http://schemas.openxmlformats.org/officeDocument/2006/relationships/hyperlink" Target="http://human.snauka.ru/2016/06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earningapps.org/display?v=pvxa2amjt17" TargetMode="External"/><Relationship Id="rId24" Type="http://schemas.openxmlformats.org/officeDocument/2006/relationships/hyperlink" Target="http://www.sciencedaily.com/releases/2014/10/141002123631.ht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learningapps.org/display?v=pdaeypa8k18" TargetMode="External"/><Relationship Id="rId23" Type="http://schemas.openxmlformats.org/officeDocument/2006/relationships/hyperlink" Target="http://studbooks.net/1869772/pedagogika/problemy_perspektivy_ispolzovaniya_tsifrovyh_obrazovatelnyh_resursov_osnovnoy_shkole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learningapps.org/display?v=p7ekp01rn17" TargetMode="External"/><Relationship Id="rId19" Type="http://schemas.openxmlformats.org/officeDocument/2006/relationships/hyperlink" Target="http://ru.wikipedia.org/wiki/&#1060;&#1088;&#1072;&#1079;&#1086;&#1074;&#1099;&#1081;_&#1075;&#1083;&#1072;&#1075;&#1086;&#1083;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learningapps.org/" TargetMode="External"/><Relationship Id="rId14" Type="http://schemas.openxmlformats.org/officeDocument/2006/relationships/hyperlink" Target="https://learningapps.org/display?v=p2j5q5nwa18" TargetMode="External"/><Relationship Id="rId22" Type="http://schemas.openxmlformats.org/officeDocument/2006/relationships/hyperlink" Target="http://studbooks.net/1869767/pedagogika/metodika_ispolzovaniya_tsifrovyh_obrazovatelnyh_resursov_pri_prepodavanii_informatiki_v_osnovnoy_shkole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8C982-E19E-453F-A141-6A944B9B2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2327</Words>
  <Characters>13268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Нэлли</dc:creator>
  <cp:lastModifiedBy>Нэлли</cp:lastModifiedBy>
  <cp:revision>13</cp:revision>
  <dcterms:created xsi:type="dcterms:W3CDTF">2018-09-23T04:12:00Z</dcterms:created>
  <dcterms:modified xsi:type="dcterms:W3CDTF">2018-09-24T15:35:00Z</dcterms:modified>
</cp:coreProperties>
</file>